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360" w:lineRule="auto"/>
        <w:jc w:val="center"/>
        <w:outlineLvl w:val="0"/>
        <w:rPr>
          <w:rFonts w:hint="eastAsia" w:cs="宋体" w:asciiTheme="minorEastAsia" w:hAnsiTheme="minorEastAsia"/>
          <w:b/>
          <w:kern w:val="44"/>
          <w:sz w:val="44"/>
          <w:szCs w:val="44"/>
          <w:lang w:val="en-US" w:eastAsia="zh-CN"/>
        </w:rPr>
      </w:pPr>
      <w:bookmarkStart w:id="0" w:name="_Toc358883241"/>
      <w:bookmarkStart w:id="1" w:name="_Toc322589674"/>
      <w:r>
        <w:rPr>
          <w:rFonts w:hint="eastAsia" w:cs="宋体" w:asciiTheme="minorEastAsia" w:hAnsiTheme="minorEastAsia"/>
          <w:b/>
          <w:kern w:val="44"/>
          <w:sz w:val="44"/>
          <w:szCs w:val="44"/>
          <w:lang w:eastAsia="zh-CN"/>
        </w:rPr>
        <w:t>关于新建</w:t>
      </w:r>
      <w:r>
        <w:rPr>
          <w:rFonts w:hint="eastAsia" w:cs="宋体" w:asciiTheme="minorEastAsia" w:hAnsiTheme="minorEastAsia"/>
          <w:b/>
          <w:kern w:val="44"/>
          <w:sz w:val="44"/>
          <w:szCs w:val="44"/>
          <w:lang w:val="en-US" w:eastAsia="zh-CN"/>
        </w:rPr>
        <w:t>9号学生宿舍项目安全</w:t>
      </w:r>
      <w:bookmarkEnd w:id="0"/>
      <w:r>
        <w:rPr>
          <w:rFonts w:hint="eastAsia" w:cs="宋体" w:asciiTheme="minorEastAsia" w:hAnsiTheme="minorEastAsia"/>
          <w:b/>
          <w:kern w:val="44"/>
          <w:sz w:val="44"/>
          <w:szCs w:val="44"/>
          <w:lang w:val="en-US" w:eastAsia="zh-CN"/>
        </w:rPr>
        <w:t>生产条件</w:t>
      </w:r>
    </w:p>
    <w:p>
      <w:pPr>
        <w:keepNext/>
        <w:keepLines/>
        <w:snapToGrid w:val="0"/>
        <w:spacing w:line="360" w:lineRule="auto"/>
        <w:jc w:val="center"/>
        <w:outlineLvl w:val="0"/>
        <w:rPr>
          <w:rFonts w:cs="宋体" w:asciiTheme="minorEastAsia" w:hAnsiTheme="minorEastAsia"/>
          <w:b/>
          <w:kern w:val="44"/>
          <w:sz w:val="44"/>
          <w:szCs w:val="44"/>
        </w:rPr>
      </w:pPr>
      <w:r>
        <w:rPr>
          <w:rFonts w:hint="eastAsia" w:cs="宋体" w:asciiTheme="minorEastAsia" w:hAnsiTheme="minorEastAsia"/>
          <w:b/>
          <w:kern w:val="44"/>
          <w:sz w:val="44"/>
          <w:szCs w:val="44"/>
          <w:lang w:val="en-US" w:eastAsia="zh-CN"/>
        </w:rPr>
        <w:t>和设施综合分析报告编制第二次采购公告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为落实《四川省省属高等学校基本建设管理办法》（川教函〔2023〕111号）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《四川省安全生产委员会办公室转发&lt;四川省发展和改革委员会关于牢牢守住项目审批安全红线的通知&gt;的通知》和《四川省教育厅关于落实牢牢守住项目审批安全红线措施的通知》（详见附件）等文件的相关要求，</w:t>
      </w:r>
      <w:bookmarkStart w:id="2" w:name="_Toc322589671"/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我校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就委托有相应资质的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报告编制单位开展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新建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号学生宿舍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项目安全生产条件和设施综合分析报告编制第二次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采购。</w:t>
      </w:r>
    </w:p>
    <w:p>
      <w:pPr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招标</w:t>
      </w:r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编号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JJC-2023-03</w:t>
      </w:r>
    </w:p>
    <w:p>
      <w:pPr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项目概况与招标范围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</w:pPr>
      <w:bookmarkStart w:id="3" w:name="_Toc322589677"/>
      <w:bookmarkStart w:id="4" w:name="_Toc322589675"/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2.1项目概况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项目名称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：四川铁道职业学院新建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号学生宿舍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项目；项目地点：四川省成都市郫都区安德街道彭温路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399号；建设规模：约12000平方米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对四川铁道职业学院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9号学生宿舍项目安全生产条件和设施综合分析报告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采购。服务内容主要包括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对四川铁道职业学院新建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号学生宿舍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项目的工程安全质量问题进行分析、评价，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u w:val="none" w:color="auto"/>
          <w:lang w:eastAsia="zh-CN"/>
        </w:rPr>
        <w:t>编制安全生产条件和设施综合分析报告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，对项目是否符合行业规划、国家标准和行业标准等方面提出安全风险评价意见。</w:t>
      </w:r>
    </w:p>
    <w:p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编制的安全生产条件和设施综合分析报告需满足《四川省安全生产委员会办公室转发&lt;四川省发展和改革委员会关于牢牢守住项目审批安全红线的通知&gt;的通知》《四川省教育厅关于落实牢牢守住项目审批安全红线措施的通知》文件要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学校自筹。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2.3.1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本次</w:t>
      </w:r>
      <w:r>
        <w:rPr>
          <w:rFonts w:hint="eastAsia" w:ascii="方正仿宋_GB2312" w:hAnsi="方正仿宋_GB2312" w:eastAsia="方正仿宋_GB2312" w:cs="方正仿宋_GB2312"/>
          <w:color w:val="111111"/>
          <w:sz w:val="32"/>
          <w:szCs w:val="32"/>
          <w:u w:val="none" w:color="auto"/>
          <w:lang w:eastAsia="zh-CN"/>
        </w:rPr>
        <w:t>询价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要求投标人须具备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由相应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安全生产监督管理部门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颁发的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安全评价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资质证书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2.3.2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本次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询价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不接受联合体投标。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商务条件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限价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要求：低于人民币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合同价款承包方式：固定总价合同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投标保证金：无。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付款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签订合同后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10天内支付合同金额的50%。②教育厅批复同意后支付合同金额的50%。③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报告编制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单位需提供符合税务要求的合规合法发票。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3.5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响应文件包括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并不限于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：报价单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营业执照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资质证书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eastAsia="zh-CN"/>
        </w:rPr>
        <w:t>、工作业绩、成果所包含的主要内容。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  <w:lang w:val="en-US" w:eastAsia="zh-CN"/>
        </w:rPr>
        <w:t>3.6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 w:color="auto"/>
        </w:rPr>
        <w:t>投标人提供的询价响应文件，一律采用A4纸张，并加盖公章。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3.7报价单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递交地点及截止时间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邮箱地址：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510478915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@qq.com；截止时间：202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0分(北京时间)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根据符合采购需求、质量和服务相等且报价最低的原则确定供应商。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公告发布媒介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官网发布。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采购人：四川铁道职业学院    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028-68939920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地址：四川省成都市郫都区安德街道彭温路399号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3"/>
    <w:bookmarkEnd w:id="4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yxwC0QAAAAIBAAAPAAAAAAAAAAEAIAAAACIAAABkcnMvZG93&#10;bnJldi54bWxQSwECFAAUAAAACACHTuJA2ILGCgcCAAAB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ODRhZDQ4MDkxMTBiMzg2MTU4MDBiOGQ1Mzg4MTYifQ=="/>
  </w:docVars>
  <w:rsids>
    <w:rsidRoot w:val="00632823"/>
    <w:rsid w:val="00062644"/>
    <w:rsid w:val="000F01E5"/>
    <w:rsid w:val="001070C0"/>
    <w:rsid w:val="00115B50"/>
    <w:rsid w:val="00161FF1"/>
    <w:rsid w:val="00180A50"/>
    <w:rsid w:val="00194E0E"/>
    <w:rsid w:val="001A1F3F"/>
    <w:rsid w:val="001E113F"/>
    <w:rsid w:val="00204042"/>
    <w:rsid w:val="0025582E"/>
    <w:rsid w:val="0028732F"/>
    <w:rsid w:val="00292E52"/>
    <w:rsid w:val="00293368"/>
    <w:rsid w:val="00343ED8"/>
    <w:rsid w:val="00354594"/>
    <w:rsid w:val="00367577"/>
    <w:rsid w:val="0037654B"/>
    <w:rsid w:val="00420CFE"/>
    <w:rsid w:val="00426326"/>
    <w:rsid w:val="004470DE"/>
    <w:rsid w:val="00450C3C"/>
    <w:rsid w:val="0047647F"/>
    <w:rsid w:val="004863F5"/>
    <w:rsid w:val="004952A3"/>
    <w:rsid w:val="00497249"/>
    <w:rsid w:val="004A1897"/>
    <w:rsid w:val="0050008B"/>
    <w:rsid w:val="005131F1"/>
    <w:rsid w:val="0053761D"/>
    <w:rsid w:val="005449F2"/>
    <w:rsid w:val="00564B9F"/>
    <w:rsid w:val="0059779D"/>
    <w:rsid w:val="00616738"/>
    <w:rsid w:val="00632823"/>
    <w:rsid w:val="00645B73"/>
    <w:rsid w:val="0065499F"/>
    <w:rsid w:val="006F463F"/>
    <w:rsid w:val="00736C4F"/>
    <w:rsid w:val="00787632"/>
    <w:rsid w:val="0079411A"/>
    <w:rsid w:val="0080272B"/>
    <w:rsid w:val="008A1938"/>
    <w:rsid w:val="008B123E"/>
    <w:rsid w:val="008C1F52"/>
    <w:rsid w:val="008E227F"/>
    <w:rsid w:val="008E648C"/>
    <w:rsid w:val="00906083"/>
    <w:rsid w:val="0099155D"/>
    <w:rsid w:val="009D09F3"/>
    <w:rsid w:val="009E4583"/>
    <w:rsid w:val="00A157D1"/>
    <w:rsid w:val="00A65B98"/>
    <w:rsid w:val="00AC4114"/>
    <w:rsid w:val="00B0079C"/>
    <w:rsid w:val="00B075D6"/>
    <w:rsid w:val="00BD2C5E"/>
    <w:rsid w:val="00C70883"/>
    <w:rsid w:val="00CE08DE"/>
    <w:rsid w:val="00D916BC"/>
    <w:rsid w:val="00DE4ADB"/>
    <w:rsid w:val="00DF5D6A"/>
    <w:rsid w:val="00DF5D7C"/>
    <w:rsid w:val="00E20FDC"/>
    <w:rsid w:val="00E33831"/>
    <w:rsid w:val="00F068FB"/>
    <w:rsid w:val="00F475C4"/>
    <w:rsid w:val="00F909EB"/>
    <w:rsid w:val="00FC1FE4"/>
    <w:rsid w:val="00FC5C5A"/>
    <w:rsid w:val="03796FE3"/>
    <w:rsid w:val="074B78AB"/>
    <w:rsid w:val="08185BA9"/>
    <w:rsid w:val="09434CDD"/>
    <w:rsid w:val="09DB3168"/>
    <w:rsid w:val="0A30461B"/>
    <w:rsid w:val="21442F49"/>
    <w:rsid w:val="24997A50"/>
    <w:rsid w:val="297702FC"/>
    <w:rsid w:val="2ABE0F7D"/>
    <w:rsid w:val="2EAD4823"/>
    <w:rsid w:val="2EFC1307"/>
    <w:rsid w:val="3621762D"/>
    <w:rsid w:val="385E1C5D"/>
    <w:rsid w:val="39677CC5"/>
    <w:rsid w:val="46F30DEA"/>
    <w:rsid w:val="49465201"/>
    <w:rsid w:val="58584F50"/>
    <w:rsid w:val="596A0A97"/>
    <w:rsid w:val="61A85E5C"/>
    <w:rsid w:val="67EE4F89"/>
    <w:rsid w:val="694420CC"/>
    <w:rsid w:val="6A3D7208"/>
    <w:rsid w:val="7C2D69BD"/>
    <w:rsid w:val="7E7E4FCC"/>
    <w:rsid w:val="7F5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944</Words>
  <Characters>1043</Characters>
  <Lines>6</Lines>
  <Paragraphs>1</Paragraphs>
  <TotalTime>16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2021-03-12T03:12:00Z</dcterms:created>
  <dc:creator>微软用户</dc:creator>
  <cp:lastModifiedBy>琴</cp:lastModifiedBy>
  <dcterms:modified xsi:type="dcterms:W3CDTF">2023-05-26T02:34:28Z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89017C0A368742E891D0C01812FC6985_13</vt:lpwstr>
  </property>
</Properties>
</file>